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E005" w14:textId="77777777" w:rsidR="00507560" w:rsidRDefault="00507560" w:rsidP="00507560">
      <w:pPr>
        <w:jc w:val="center"/>
        <w:rPr>
          <w:b/>
        </w:rPr>
      </w:pPr>
      <w:r>
        <w:rPr>
          <w:b/>
        </w:rPr>
        <w:t>LONG BEACH CITY COUNCIL MINUTES</w:t>
      </w:r>
    </w:p>
    <w:p w14:paraId="6584F768" w14:textId="74DA5DB3" w:rsidR="00507560" w:rsidRDefault="00A11235" w:rsidP="00507560">
      <w:pPr>
        <w:jc w:val="center"/>
        <w:rPr>
          <w:b/>
        </w:rPr>
      </w:pPr>
      <w:r>
        <w:rPr>
          <w:b/>
        </w:rPr>
        <w:t>November 8</w:t>
      </w:r>
      <w:r w:rsidR="00515EA1">
        <w:rPr>
          <w:b/>
        </w:rPr>
        <w:t>th</w:t>
      </w:r>
      <w:r w:rsidR="00507560">
        <w:rPr>
          <w:b/>
        </w:rPr>
        <w:t>, 2017, 7pm CST</w:t>
      </w:r>
    </w:p>
    <w:p w14:paraId="39143795" w14:textId="5907ACDF" w:rsidR="00507560" w:rsidRDefault="00507560" w:rsidP="00507560">
      <w:r>
        <w:t>MEMBERS PRESENT: Gerald Jensen,</w:t>
      </w:r>
      <w:r w:rsidR="00CB6943">
        <w:t xml:space="preserve"> Bill Rood,</w:t>
      </w:r>
      <w:r>
        <w:t xml:space="preserve"> Mike Pfeiffer.</w:t>
      </w:r>
      <w:r w:rsidR="00980B17">
        <w:t xml:space="preserve"> Ken Moe</w:t>
      </w:r>
      <w:r w:rsidR="000833F9">
        <w:t>.</w:t>
      </w:r>
      <w:r w:rsidR="00F61AC0">
        <w:t xml:space="preserve"> Gerald Rust</w:t>
      </w:r>
      <w:r w:rsidR="00CB6943">
        <w:t>.</w:t>
      </w:r>
    </w:p>
    <w:p w14:paraId="57A5310F" w14:textId="29338148" w:rsidR="00507560" w:rsidRDefault="00AE1A52" w:rsidP="00507560">
      <w:r>
        <w:t xml:space="preserve">GUESTS: </w:t>
      </w:r>
      <w:r w:rsidR="00515EA1">
        <w:t>Kevin Anderson, Ben Oleson</w:t>
      </w:r>
      <w:r w:rsidR="00F02F26">
        <w:t>, Dennis Dalager</w:t>
      </w:r>
      <w:r w:rsidR="00074AAD">
        <w:t>,</w:t>
      </w:r>
      <w:r w:rsidR="00CB6943">
        <w:t xml:space="preserve"> </w:t>
      </w:r>
      <w:r w:rsidR="00074AAD">
        <w:t>Tom Klemenhagen.</w:t>
      </w:r>
    </w:p>
    <w:p w14:paraId="7757F5CC" w14:textId="016671AF" w:rsidR="00507560" w:rsidRDefault="00507560" w:rsidP="00507560">
      <w:r>
        <w:t>PLEDGE OF ALLEGIANCE.</w:t>
      </w:r>
      <w:r w:rsidR="00F009EC">
        <w:t xml:space="preserve"> Meeting began at 7:15PM</w:t>
      </w:r>
    </w:p>
    <w:p w14:paraId="047D7BCA" w14:textId="18743352" w:rsidR="00507560" w:rsidRDefault="00507560" w:rsidP="00507560">
      <w:pPr>
        <w:rPr>
          <w:b/>
        </w:rPr>
      </w:pPr>
      <w:r w:rsidRPr="000833F9">
        <w:rPr>
          <w:b/>
        </w:rPr>
        <w:t>House Keeping</w:t>
      </w:r>
      <w:r w:rsidR="000833F9" w:rsidRPr="000833F9">
        <w:rPr>
          <w:b/>
        </w:rPr>
        <w:t xml:space="preserve"> Items:</w:t>
      </w:r>
      <w:r w:rsidRPr="000833F9">
        <w:rPr>
          <w:b/>
        </w:rPr>
        <w:t xml:space="preserve"> </w:t>
      </w:r>
    </w:p>
    <w:p w14:paraId="4B3A001E" w14:textId="1187978A" w:rsidR="002A2B95" w:rsidRDefault="00856EEC" w:rsidP="00507560">
      <w:pPr>
        <w:rPr>
          <w:b/>
        </w:rPr>
      </w:pPr>
      <w:r>
        <w:t>November Meeting agenda reviewed. Motion to approve agenda by Bill, 2</w:t>
      </w:r>
      <w:r w:rsidRPr="00856EEC">
        <w:rPr>
          <w:vertAlign w:val="superscript"/>
        </w:rPr>
        <w:t>nd</w:t>
      </w:r>
      <w:r>
        <w:t xml:space="preserve"> by Ken. Motion carried.</w:t>
      </w:r>
    </w:p>
    <w:p w14:paraId="50B049C1" w14:textId="77777777" w:rsidR="00B70584" w:rsidRDefault="00856EEC" w:rsidP="00507560">
      <w:r>
        <w:t>October meeting minutes reviewed. Motion to approve minutes by Ken, 2</w:t>
      </w:r>
      <w:r w:rsidRPr="00856EEC">
        <w:rPr>
          <w:vertAlign w:val="superscript"/>
        </w:rPr>
        <w:t>nd</w:t>
      </w:r>
      <w:r>
        <w:t xml:space="preserve"> by Bill. Motion carried.</w:t>
      </w:r>
    </w:p>
    <w:p w14:paraId="66AD0100" w14:textId="1B494FF6" w:rsidR="002A2B95" w:rsidRDefault="00B70584" w:rsidP="00B70584">
      <w:pPr>
        <w:rPr>
          <w:b/>
        </w:rPr>
      </w:pPr>
      <w:r>
        <w:t>October Planning and Zoning Minutes Reviewed. Motion to approve minutes by Ken, 2</w:t>
      </w:r>
      <w:r w:rsidRPr="00B70584">
        <w:rPr>
          <w:vertAlign w:val="superscript"/>
        </w:rPr>
        <w:t>nd</w:t>
      </w:r>
      <w:r>
        <w:t xml:space="preserve"> by Gerald Jensen. Motion carried.</w:t>
      </w:r>
    </w:p>
    <w:p w14:paraId="5E3E9F7C" w14:textId="77777777" w:rsidR="00F11F73" w:rsidRDefault="00B96FB9" w:rsidP="00B96FB9">
      <w:pPr>
        <w:rPr>
          <w:b/>
        </w:rPr>
      </w:pPr>
      <w:r>
        <w:rPr>
          <w:b/>
        </w:rPr>
        <w:t>Sewer Report</w:t>
      </w:r>
    </w:p>
    <w:p w14:paraId="26F2C479" w14:textId="23794991" w:rsidR="00B96FB9" w:rsidRPr="00F11F73" w:rsidRDefault="002A2B95" w:rsidP="00B96FB9">
      <w:pPr>
        <w:rPr>
          <w:b/>
        </w:rPr>
      </w:pPr>
      <w:r>
        <w:t>Tom Klemenhagen gave a report on the forced main locate</w:t>
      </w:r>
      <w:r w:rsidR="00B70584">
        <w:t>d along HWY 28 near Brownies T</w:t>
      </w:r>
      <w:r>
        <w:t>ire</w:t>
      </w:r>
      <w:r w:rsidR="00B70584">
        <w:t>s</w:t>
      </w:r>
      <w:r>
        <w:t xml:space="preserve">.  Ferguson </w:t>
      </w:r>
      <w:r w:rsidR="00B70584">
        <w:t xml:space="preserve">Construction </w:t>
      </w:r>
      <w:r w:rsidR="00F11F73">
        <w:t>completed a utility locate of</w:t>
      </w:r>
      <w:r>
        <w:t xml:space="preserve"> the existing </w:t>
      </w:r>
      <w:r w:rsidR="00B70584">
        <w:t xml:space="preserve">forced </w:t>
      </w:r>
      <w:r>
        <w:t>main.  It is determined that roughly 400ft of the existing main will need to be lowered or moved to maintain a cover depth of at</w:t>
      </w:r>
      <w:r w:rsidR="00B70584">
        <w:t xml:space="preserve"> </w:t>
      </w:r>
      <w:r>
        <w:t>least 6 to 7 ft. Tom will continue to work with the MN D</w:t>
      </w:r>
      <w:r w:rsidR="00B70584">
        <w:t>OT to come up with an acceptable</w:t>
      </w:r>
      <w:r>
        <w:t xml:space="preserve"> course of action.</w:t>
      </w:r>
      <w:r w:rsidR="00B9484D">
        <w:t xml:space="preserve">  Tom will continue to update the council as he receives further inf</w:t>
      </w:r>
      <w:r w:rsidR="00B70584">
        <w:t>ormation on potential dewatering as well.</w:t>
      </w:r>
    </w:p>
    <w:p w14:paraId="2F9C852B" w14:textId="62FB62F9" w:rsidR="00796D8B" w:rsidRDefault="00B9484D" w:rsidP="00B96FB9">
      <w:r>
        <w:t>Mike gave the sewer report.  Meters were calibrate</w:t>
      </w:r>
      <w:r w:rsidR="00B70584">
        <w:t>d.  3 call outs this month for People S</w:t>
      </w:r>
      <w:r>
        <w:t>ervice.</w:t>
      </w:r>
    </w:p>
    <w:p w14:paraId="3B4BA1F8" w14:textId="0938214A" w:rsidR="00B9484D" w:rsidRPr="00F11F73" w:rsidRDefault="00B70584" w:rsidP="00B96FB9">
      <w:r>
        <w:t xml:space="preserve">Sewer utility service rate </w:t>
      </w:r>
      <w:r w:rsidR="00B9484D">
        <w:t>schedule</w:t>
      </w:r>
      <w:r w:rsidR="00F11F73">
        <w:t xml:space="preserve"> for</w:t>
      </w:r>
      <w:r>
        <w:t xml:space="preserve"> 2018</w:t>
      </w:r>
      <w:r w:rsidR="00B9484D">
        <w:t xml:space="preserve"> was discussed. Rate for 2018 will be a 4% increase from 2017.</w:t>
      </w:r>
      <w:r w:rsidR="003B7C9B">
        <w:t xml:space="preserve"> Motion to approve </w:t>
      </w:r>
      <w:r>
        <w:t xml:space="preserve">2018 sewer utility rate </w:t>
      </w:r>
      <w:r w:rsidR="003B7C9B">
        <w:t>schedule by Mike 2</w:t>
      </w:r>
      <w:r w:rsidR="003B7C9B" w:rsidRPr="003B7C9B">
        <w:rPr>
          <w:vertAlign w:val="superscript"/>
        </w:rPr>
        <w:t>nd</w:t>
      </w:r>
      <w:r w:rsidR="003B7C9B">
        <w:t xml:space="preserve"> by Bill. </w:t>
      </w:r>
      <w:r>
        <w:t>Motion carried.</w:t>
      </w:r>
      <w:r w:rsidR="003B7C9B">
        <w:t xml:space="preserve"> See </w:t>
      </w:r>
      <w:r w:rsidR="003B7C9B" w:rsidRPr="00F11F73">
        <w:t>attached schedule for 2018</w:t>
      </w:r>
      <w:r w:rsidRPr="00F11F73">
        <w:t>.</w:t>
      </w:r>
    </w:p>
    <w:p w14:paraId="72426B05" w14:textId="66736DD3" w:rsidR="003B7C9B" w:rsidRPr="00F11F73" w:rsidRDefault="003B7C9B" w:rsidP="00B96FB9">
      <w:r w:rsidRPr="00F11F73">
        <w:t>Delinquent sewer account certification letters</w:t>
      </w:r>
      <w:r w:rsidR="00F11F73" w:rsidRPr="00F11F73">
        <w:t xml:space="preserve"> </w:t>
      </w:r>
      <w:r w:rsidR="00F11F73" w:rsidRPr="00F11F73">
        <w:rPr>
          <w:rFonts w:cs="Arial"/>
          <w:color w:val="222222"/>
          <w:shd w:val="clear" w:color="auto" w:fill="FFFFFF"/>
        </w:rPr>
        <w:t>to the delinquent accounts</w:t>
      </w:r>
      <w:r w:rsidR="00F11F73" w:rsidRPr="00F11F73">
        <w:rPr>
          <w:rFonts w:cs="Arial"/>
          <w:color w:val="222222"/>
          <w:shd w:val="clear" w:color="auto" w:fill="FFFFFF"/>
        </w:rPr>
        <w:t xml:space="preserve"> was discussed.   If accounts</w:t>
      </w:r>
      <w:r w:rsidR="00F11F73" w:rsidRPr="00F11F73">
        <w:rPr>
          <w:rFonts w:cs="Arial"/>
          <w:color w:val="222222"/>
          <w:shd w:val="clear" w:color="auto" w:fill="FFFFFF"/>
        </w:rPr>
        <w:t xml:space="preserve"> are not paid by the end of Dec</w:t>
      </w:r>
      <w:r w:rsidR="00F11F73" w:rsidRPr="00F11F73">
        <w:rPr>
          <w:rFonts w:cs="Arial"/>
          <w:color w:val="222222"/>
          <w:shd w:val="clear" w:color="auto" w:fill="FFFFFF"/>
        </w:rPr>
        <w:t xml:space="preserve"> 31</w:t>
      </w:r>
      <w:r w:rsidR="00F11F73" w:rsidRPr="00F11F73">
        <w:rPr>
          <w:rFonts w:cs="Arial"/>
          <w:color w:val="222222"/>
          <w:shd w:val="clear" w:color="auto" w:fill="FFFFFF"/>
          <w:vertAlign w:val="superscript"/>
        </w:rPr>
        <w:t>st</w:t>
      </w:r>
      <w:r w:rsidR="00F11F73" w:rsidRPr="00F11F73">
        <w:rPr>
          <w:rFonts w:cs="Arial"/>
          <w:color w:val="222222"/>
          <w:shd w:val="clear" w:color="auto" w:fill="FFFFFF"/>
        </w:rPr>
        <w:t xml:space="preserve"> 2018,</w:t>
      </w:r>
      <w:r w:rsidR="00F11F73" w:rsidRPr="00F11F73">
        <w:rPr>
          <w:rFonts w:cs="Arial"/>
          <w:color w:val="222222"/>
          <w:shd w:val="clear" w:color="auto" w:fill="FFFFFF"/>
        </w:rPr>
        <w:t xml:space="preserve"> they will be certified to the county and the amount will be added to their real estate tax statement</w:t>
      </w:r>
      <w:r w:rsidR="00F11F73" w:rsidRPr="00F11F73">
        <w:rPr>
          <w:rFonts w:cs="Arial"/>
          <w:color w:val="222222"/>
          <w:shd w:val="clear" w:color="auto" w:fill="FFFFFF"/>
        </w:rPr>
        <w:t xml:space="preserve">. </w:t>
      </w:r>
      <w:r w:rsidRPr="00F11F73">
        <w:t>Motion to</w:t>
      </w:r>
      <w:r w:rsidR="00B70584" w:rsidRPr="00F11F73">
        <w:t xml:space="preserve"> approve sending letters </w:t>
      </w:r>
      <w:r w:rsidR="00F11F73" w:rsidRPr="00F11F73">
        <w:rPr>
          <w:rFonts w:cs="Arial"/>
          <w:color w:val="222222"/>
          <w:shd w:val="clear" w:color="auto" w:fill="FFFFFF"/>
        </w:rPr>
        <w:t>to</w:t>
      </w:r>
      <w:r w:rsidR="00F11F73" w:rsidRPr="00F11F73">
        <w:rPr>
          <w:rFonts w:cs="Arial"/>
          <w:color w:val="222222"/>
          <w:shd w:val="clear" w:color="auto" w:fill="FFFFFF"/>
        </w:rPr>
        <w:t xml:space="preserve"> delinquent accounts</w:t>
      </w:r>
      <w:r w:rsidR="00F11F73" w:rsidRPr="00F11F73">
        <w:t xml:space="preserve"> </w:t>
      </w:r>
      <w:r w:rsidR="00B70584" w:rsidRPr="00F11F73">
        <w:t>by Mike, 2</w:t>
      </w:r>
      <w:r w:rsidR="00B70584" w:rsidRPr="00F11F73">
        <w:rPr>
          <w:vertAlign w:val="superscript"/>
        </w:rPr>
        <w:t>nd</w:t>
      </w:r>
      <w:r w:rsidR="00B70584" w:rsidRPr="00F11F73">
        <w:t xml:space="preserve"> by</w:t>
      </w:r>
      <w:r w:rsidRPr="00F11F73">
        <w:t xml:space="preserve"> Gerald</w:t>
      </w:r>
      <w:r w:rsidR="00B70584" w:rsidRPr="00F11F73">
        <w:t xml:space="preserve"> Rust. Motion carried.</w:t>
      </w:r>
    </w:p>
    <w:p w14:paraId="4C741452" w14:textId="77777777" w:rsidR="00BA1EAE" w:rsidRDefault="00BA1EAE" w:rsidP="00BA1EAE">
      <w:pPr>
        <w:rPr>
          <w:b/>
        </w:rPr>
      </w:pPr>
      <w:r>
        <w:rPr>
          <w:b/>
        </w:rPr>
        <w:t>Planning and Zoning</w:t>
      </w:r>
    </w:p>
    <w:p w14:paraId="75683F27" w14:textId="212E6DEF" w:rsidR="00B9484D" w:rsidRDefault="00B70584" w:rsidP="00BA1EAE">
      <w:r>
        <w:t>Keys</w:t>
      </w:r>
      <w:r w:rsidR="00F60552">
        <w:t xml:space="preserve"> were given to Ben for the front door and two drawer file cabinet.</w:t>
      </w:r>
      <w:r w:rsidR="002F58AC">
        <w:t xml:space="preserve"> Key 1RR27 was turned in by Mike and given to Ben Oleson</w:t>
      </w:r>
      <w:r>
        <w:t xml:space="preserve"> of Hometown Planning</w:t>
      </w:r>
      <w:r w:rsidR="002F58AC">
        <w:t>.</w:t>
      </w:r>
    </w:p>
    <w:p w14:paraId="189D73EC" w14:textId="77777777" w:rsidR="00F009EC" w:rsidRDefault="00F60552" w:rsidP="00BA1EAE">
      <w:r>
        <w:t>Council Action on conditional use permit for Kevin Anderson. Motion to approve</w:t>
      </w:r>
      <w:r w:rsidR="00B70584">
        <w:t xml:space="preserve"> </w:t>
      </w:r>
      <w:r w:rsidR="00F009EC">
        <w:t xml:space="preserve">condition use permit </w:t>
      </w:r>
      <w:r w:rsidR="00B70584">
        <w:t>by K</w:t>
      </w:r>
      <w:r>
        <w:t>en</w:t>
      </w:r>
      <w:r w:rsidR="00B70584">
        <w:t>, 2</w:t>
      </w:r>
      <w:r w:rsidR="00B70584" w:rsidRPr="00B70584">
        <w:rPr>
          <w:vertAlign w:val="superscript"/>
        </w:rPr>
        <w:t>nd</w:t>
      </w:r>
      <w:r w:rsidR="00B70584">
        <w:t xml:space="preserve"> by Mike</w:t>
      </w:r>
      <w:r w:rsidR="00F009EC">
        <w:t xml:space="preserve"> under the following conditions:</w:t>
      </w:r>
    </w:p>
    <w:p w14:paraId="06947F5C" w14:textId="3DE0FE32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b/>
          <w:color w:val="000000"/>
        </w:rPr>
        <w:t>1</w:t>
      </w:r>
      <w:r w:rsidRPr="00F009EC">
        <w:rPr>
          <w:rFonts w:cs="BookAntiqua"/>
          <w:color w:val="000000"/>
        </w:rPr>
        <w:t>. That any signage identifying the name of</w:t>
      </w:r>
      <w:r>
        <w:rPr>
          <w:rFonts w:cs="BookAntiqua"/>
          <w:color w:val="000000"/>
        </w:rPr>
        <w:t xml:space="preserve"> </w:t>
      </w:r>
      <w:r w:rsidRPr="00F009EC">
        <w:rPr>
          <w:rFonts w:cs="BookAntiqua"/>
          <w:color w:val="000000"/>
        </w:rPr>
        <w:t xml:space="preserve">the business shall be visible” from the property) be limited to thirty two (32) square feet. Signage for the property are not allowed to be directly or indirectly illuminated. </w:t>
      </w:r>
    </w:p>
    <w:p w14:paraId="09E6AC57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b/>
          <w:color w:val="000000"/>
        </w:rPr>
        <w:t>2</w:t>
      </w:r>
      <w:r w:rsidRPr="00F009EC">
        <w:rPr>
          <w:rFonts w:cs="BookAntiqua"/>
          <w:color w:val="000000"/>
        </w:rPr>
        <w:t>. That the number of vehicles (cars, trucks, motorcycles, RVs, ATVs) allowed to be displayed</w:t>
      </w:r>
    </w:p>
    <w:p w14:paraId="716E36C1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color w:val="000000"/>
        </w:rPr>
        <w:lastRenderedPageBreak/>
        <w:t>for sale or otherwise stored on the property at any one time be limited to no more than twenty five (25) and all vehicles are to be in operable condition.</w:t>
      </w:r>
    </w:p>
    <w:p w14:paraId="2C379050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b/>
          <w:color w:val="000000"/>
        </w:rPr>
        <w:t>3</w:t>
      </w:r>
      <w:r w:rsidRPr="00F009EC">
        <w:rPr>
          <w:rFonts w:cs="BookAntiqua"/>
          <w:color w:val="000000"/>
        </w:rPr>
        <w:t>. That all items displayed for sale or otherwise stored on the property shall be condensed into</w:t>
      </w:r>
    </w:p>
    <w:p w14:paraId="6AA80CD3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color w:val="000000"/>
        </w:rPr>
        <w:t>an area no greater than one (1) acre in size. Such area shall be set back from property lines</w:t>
      </w:r>
    </w:p>
    <w:p w14:paraId="4C00EA98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color w:val="000000"/>
        </w:rPr>
        <w:t>abutting a public road or highway at least twenty (20) feet.</w:t>
      </w:r>
    </w:p>
    <w:p w14:paraId="5A34B14B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b/>
          <w:color w:val="000000"/>
        </w:rPr>
        <w:t>4</w:t>
      </w:r>
      <w:r w:rsidRPr="00F009EC">
        <w:rPr>
          <w:rFonts w:cs="BookAntiqua"/>
          <w:color w:val="000000"/>
        </w:rPr>
        <w:t>. That there be adequate space for vehicles to turn around on site without backing onto public roadways and suitable space for customer parking.</w:t>
      </w:r>
    </w:p>
    <w:p w14:paraId="32826F8D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b/>
          <w:color w:val="000000"/>
        </w:rPr>
        <w:t>5</w:t>
      </w:r>
      <w:r w:rsidRPr="00F009EC">
        <w:rPr>
          <w:rFonts w:cs="BookAntiqua"/>
          <w:color w:val="000000"/>
        </w:rPr>
        <w:t>. That no permanent buildings shall be constructed on the site, without the approval of the</w:t>
      </w:r>
    </w:p>
    <w:p w14:paraId="50FE3DE0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color w:val="000000"/>
        </w:rPr>
        <w:t>City Council.</w:t>
      </w:r>
    </w:p>
    <w:p w14:paraId="4498A96B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b/>
          <w:color w:val="000000"/>
        </w:rPr>
        <w:t>6</w:t>
      </w:r>
      <w:r w:rsidRPr="00F009EC">
        <w:rPr>
          <w:rFonts w:cs="BookAntiqua"/>
          <w:color w:val="000000"/>
        </w:rPr>
        <w:t>. That the applicant obtains all necessary permits from Pope County regarding access from</w:t>
      </w:r>
    </w:p>
    <w:p w14:paraId="2FA84F0E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color w:val="000000"/>
        </w:rPr>
        <w:t>County Road 24.</w:t>
      </w:r>
    </w:p>
    <w:p w14:paraId="66ED961D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  <w:color w:val="000000"/>
        </w:rPr>
      </w:pPr>
      <w:r w:rsidRPr="00F009EC">
        <w:rPr>
          <w:rFonts w:cs="BookAntiqua"/>
          <w:b/>
          <w:color w:val="000000"/>
        </w:rPr>
        <w:t>7</w:t>
      </w:r>
      <w:r w:rsidRPr="00F009EC">
        <w:rPr>
          <w:rFonts w:cs="BookAntiqua"/>
          <w:color w:val="000000"/>
        </w:rPr>
        <w:t>. That no vehicular access be allowed from State Highway 28, unless specifically approved by</w:t>
      </w:r>
    </w:p>
    <w:p w14:paraId="43A4C20F" w14:textId="77777777" w:rsidR="00F009EC" w:rsidRPr="00F009EC" w:rsidRDefault="00F009EC" w:rsidP="00F009EC">
      <w:pPr>
        <w:autoSpaceDE w:val="0"/>
        <w:autoSpaceDN w:val="0"/>
        <w:adjustRightInd w:val="0"/>
        <w:spacing w:after="0"/>
        <w:rPr>
          <w:rFonts w:cs="BookAntiqua"/>
        </w:rPr>
      </w:pPr>
      <w:r w:rsidRPr="00F009EC">
        <w:rPr>
          <w:rFonts w:cs="BookAntiqua"/>
          <w:color w:val="000000"/>
        </w:rPr>
        <w:t>the Minnesota Department of Transportation and the City Council.</w:t>
      </w:r>
    </w:p>
    <w:p w14:paraId="3EA6EBDF" w14:textId="22B58607" w:rsidR="00F60552" w:rsidRDefault="00B70584" w:rsidP="00BA1EAE">
      <w:r>
        <w:t>Motion carried.</w:t>
      </w:r>
    </w:p>
    <w:p w14:paraId="661CF994" w14:textId="742C911C" w:rsidR="00F60552" w:rsidRDefault="00F60552" w:rsidP="00BA1EAE">
      <w:r>
        <w:t>Contract for Hometown Planning LLC was discussed.</w:t>
      </w:r>
      <w:r w:rsidR="002F58AC">
        <w:t xml:space="preserve"> Ben will submit a proposal for 2018 for review and approval/denial at the December meeting.</w:t>
      </w:r>
      <w:r>
        <w:t xml:space="preserve"> </w:t>
      </w:r>
    </w:p>
    <w:p w14:paraId="16156074" w14:textId="16918325" w:rsidR="00C11B13" w:rsidRPr="009A5277" w:rsidRDefault="00C11B13">
      <w:r w:rsidRPr="003870E1">
        <w:rPr>
          <w:b/>
        </w:rPr>
        <w:t>Financial Report</w:t>
      </w:r>
      <w:r w:rsidR="003870E1">
        <w:rPr>
          <w:b/>
        </w:rPr>
        <w:t>s</w:t>
      </w:r>
    </w:p>
    <w:p w14:paraId="741EC7EE" w14:textId="29A56FAA" w:rsidR="00AE1A52" w:rsidRPr="00F61AC0" w:rsidRDefault="00490DB1">
      <w:r>
        <w:t xml:space="preserve">Financial reports were reviewed. </w:t>
      </w:r>
      <w:r w:rsidR="003870E1">
        <w:t>C</w:t>
      </w:r>
      <w:r w:rsidR="00C11B13">
        <w:t>laims and disbursem</w:t>
      </w:r>
      <w:r w:rsidR="003870E1">
        <w:t>e</w:t>
      </w:r>
      <w:r w:rsidR="00C11B13">
        <w:t xml:space="preserve">nts </w:t>
      </w:r>
      <w:r w:rsidR="003870E1">
        <w:t xml:space="preserve">lists </w:t>
      </w:r>
      <w:r w:rsidR="00C11B13">
        <w:t>reviewed.  Motion to approve</w:t>
      </w:r>
      <w:r w:rsidR="000D56D1">
        <w:t xml:space="preserve"> claims and disbursements</w:t>
      </w:r>
      <w:r w:rsidR="00C11B13">
        <w:t xml:space="preserve"> </w:t>
      </w:r>
      <w:r>
        <w:t>by</w:t>
      </w:r>
      <w:r w:rsidR="00B70584">
        <w:t xml:space="preserve"> Gerald Rust, 2</w:t>
      </w:r>
      <w:r w:rsidR="00B70584" w:rsidRPr="00B70584">
        <w:rPr>
          <w:vertAlign w:val="superscript"/>
        </w:rPr>
        <w:t>nd</w:t>
      </w:r>
      <w:r w:rsidR="00B70584">
        <w:t xml:space="preserve"> by Ken. Motion carried.</w:t>
      </w:r>
      <w:r w:rsidR="00A5408E">
        <w:t xml:space="preserve"> </w:t>
      </w:r>
    </w:p>
    <w:p w14:paraId="5960373B" w14:textId="77777777" w:rsidR="0049084A" w:rsidRDefault="00F2253B">
      <w:pPr>
        <w:rPr>
          <w:b/>
        </w:rPr>
      </w:pPr>
      <w:r w:rsidRPr="0049084A">
        <w:rPr>
          <w:b/>
        </w:rPr>
        <w:t>Roads Update</w:t>
      </w:r>
    </w:p>
    <w:p w14:paraId="73D27B86" w14:textId="0F092AA1" w:rsidR="00FA3B7C" w:rsidRDefault="00D25640">
      <w:r w:rsidRPr="00D25640">
        <w:t>Bridge work</w:t>
      </w:r>
      <w:r>
        <w:t xml:space="preserve"> on D</w:t>
      </w:r>
      <w:r w:rsidRPr="00D25640">
        <w:t>ero drive will be completed by Nov 17</w:t>
      </w:r>
      <w:r w:rsidRPr="00D25640">
        <w:rPr>
          <w:vertAlign w:val="superscript"/>
        </w:rPr>
        <w:t>th</w:t>
      </w:r>
      <w:r w:rsidR="00FA3B7C">
        <w:t xml:space="preserve"> 2017 according to</w:t>
      </w:r>
      <w:r w:rsidRPr="00D25640">
        <w:t xml:space="preserve"> Schroeders Construction.</w:t>
      </w:r>
    </w:p>
    <w:p w14:paraId="6DC92C60" w14:textId="4A4BE045" w:rsidR="00B41C89" w:rsidRDefault="00F11F73">
      <w:r>
        <w:t>CenterPoint</w:t>
      </w:r>
      <w:r w:rsidR="00FA3B7C">
        <w:t xml:space="preserve"> </w:t>
      </w:r>
      <w:r w:rsidR="00B70584">
        <w:t>Energy reimbursement from</w:t>
      </w:r>
      <w:r w:rsidR="00FA3B7C">
        <w:t xml:space="preserve"> damaged culvert is still in process. Bill will continue to pursue this matter.</w:t>
      </w:r>
    </w:p>
    <w:p w14:paraId="620C6BD0" w14:textId="77777777" w:rsidR="00A5408E" w:rsidRDefault="00A5408E" w:rsidP="00A5408E">
      <w:pPr>
        <w:rPr>
          <w:b/>
        </w:rPr>
      </w:pPr>
      <w:r>
        <w:rPr>
          <w:b/>
        </w:rPr>
        <w:t>Clerk Report</w:t>
      </w:r>
    </w:p>
    <w:p w14:paraId="3256DA1D" w14:textId="0A0DCFD0" w:rsidR="00D25640" w:rsidRPr="00FA3B7C" w:rsidRDefault="00D25640" w:rsidP="00A5408E">
      <w:r w:rsidRPr="00FA3B7C">
        <w:t>Liquor License and 2018 budget</w:t>
      </w:r>
      <w:r w:rsidR="00B70584">
        <w:t xml:space="preserve"> updates</w:t>
      </w:r>
      <w:r w:rsidRPr="00FA3B7C">
        <w:t xml:space="preserve"> given by Bill.</w:t>
      </w:r>
    </w:p>
    <w:p w14:paraId="649F8CDA" w14:textId="6A57CEBA" w:rsidR="00C63CAB" w:rsidRDefault="00C63CAB">
      <w:pPr>
        <w:rPr>
          <w:b/>
        </w:rPr>
      </w:pPr>
      <w:r>
        <w:rPr>
          <w:b/>
        </w:rPr>
        <w:t>Website and Survey Update</w:t>
      </w:r>
      <w:r w:rsidR="00FA3B7C">
        <w:rPr>
          <w:b/>
        </w:rPr>
        <w:t xml:space="preserve"> </w:t>
      </w:r>
    </w:p>
    <w:p w14:paraId="36DD7ED7" w14:textId="45A2A07E" w:rsidR="00FA3B7C" w:rsidRPr="00FA3B7C" w:rsidRDefault="00FA3B7C">
      <w:r>
        <w:t>27 surveys have been reported. Mike will continue to drive the community to the site.</w:t>
      </w:r>
    </w:p>
    <w:p w14:paraId="5B07F543" w14:textId="0544357D" w:rsidR="00D25640" w:rsidRDefault="00B70584">
      <w:pPr>
        <w:rPr>
          <w:b/>
        </w:rPr>
      </w:pPr>
      <w:r>
        <w:rPr>
          <w:b/>
        </w:rPr>
        <w:t>Morn</w:t>
      </w:r>
      <w:r w:rsidR="00D25640">
        <w:rPr>
          <w:b/>
        </w:rPr>
        <w:t>ing Glory Gardens</w:t>
      </w:r>
    </w:p>
    <w:p w14:paraId="011CD0AF" w14:textId="042DC03A" w:rsidR="00D25640" w:rsidRDefault="00D25640">
      <w:r>
        <w:t>Update given by Gerald</w:t>
      </w:r>
      <w:r w:rsidR="00B70584">
        <w:t xml:space="preserve"> Rust</w:t>
      </w:r>
      <w:r>
        <w:t xml:space="preserve"> on items needed for </w:t>
      </w:r>
      <w:r w:rsidR="00B70584">
        <w:t>improvements and minor maintenance</w:t>
      </w:r>
      <w:r>
        <w:t xml:space="preserve"> for next year</w:t>
      </w:r>
      <w:r w:rsidR="00FA3B7C">
        <w:t xml:space="preserve">. Gerald </w:t>
      </w:r>
      <w:r w:rsidR="00B70584">
        <w:t xml:space="preserve">Rust </w:t>
      </w:r>
      <w:r w:rsidR="00FA3B7C">
        <w:t xml:space="preserve">will get an estimate of costs and report to the council at a later meeting.  </w:t>
      </w:r>
    </w:p>
    <w:p w14:paraId="357CF613" w14:textId="6CA2D384" w:rsidR="00FA3B7C" w:rsidRPr="00D25640" w:rsidRDefault="00FA3B7C">
      <w:r>
        <w:t>Donation to the Garden Club and M</w:t>
      </w:r>
      <w:r w:rsidR="00B70584">
        <w:t xml:space="preserve">innewaska </w:t>
      </w:r>
      <w:r>
        <w:t>A</w:t>
      </w:r>
      <w:r w:rsidR="00B70584">
        <w:t xml:space="preserve">rea </w:t>
      </w:r>
      <w:r>
        <w:t>H</w:t>
      </w:r>
      <w:r w:rsidR="00B70584">
        <w:t xml:space="preserve">igh </w:t>
      </w:r>
      <w:r>
        <w:t>S</w:t>
      </w:r>
      <w:r w:rsidR="00B70584">
        <w:t>chool Dollars for S</w:t>
      </w:r>
      <w:r>
        <w:t xml:space="preserve">cholars was discussed.  Motion to approve a donation of $400 by Gerald </w:t>
      </w:r>
      <w:r w:rsidR="00B70584">
        <w:t xml:space="preserve">Jensen, </w:t>
      </w:r>
      <w:r>
        <w:t>2</w:t>
      </w:r>
      <w:r w:rsidRPr="00FA3B7C">
        <w:rPr>
          <w:vertAlign w:val="superscript"/>
        </w:rPr>
        <w:t>nd</w:t>
      </w:r>
      <w:r>
        <w:t xml:space="preserve"> by Ken. </w:t>
      </w:r>
      <w:r w:rsidR="00B70584">
        <w:t>Motion carried.</w:t>
      </w:r>
    </w:p>
    <w:p w14:paraId="3D99656A" w14:textId="00F3F25C" w:rsidR="00B70584" w:rsidRPr="00B70584" w:rsidRDefault="001537E0">
      <w:r w:rsidRPr="0049084A">
        <w:rPr>
          <w:b/>
        </w:rPr>
        <w:t>New Business</w:t>
      </w:r>
      <w:r w:rsidR="00F009EC">
        <w:t xml:space="preserve">.  </w:t>
      </w:r>
      <w:r w:rsidR="00B70584" w:rsidRPr="00B70584">
        <w:t>No new business</w:t>
      </w:r>
      <w:r w:rsidR="00F009EC">
        <w:t xml:space="preserve"> at this time</w:t>
      </w:r>
      <w:r w:rsidR="00B70584" w:rsidRPr="00B70584">
        <w:t>.</w:t>
      </w:r>
    </w:p>
    <w:p w14:paraId="4B2269E7" w14:textId="0A1E67CA" w:rsidR="0015334F" w:rsidRDefault="0015334F">
      <w:r>
        <w:t>Motion to adjourn by</w:t>
      </w:r>
      <w:r w:rsidR="00FA3B7C">
        <w:t xml:space="preserve"> Mike,</w:t>
      </w:r>
      <w:r w:rsidR="00F009EC">
        <w:t xml:space="preserve"> 2</w:t>
      </w:r>
      <w:r w:rsidR="00F009EC" w:rsidRPr="00F009EC">
        <w:rPr>
          <w:vertAlign w:val="superscript"/>
        </w:rPr>
        <w:t>nd</w:t>
      </w:r>
      <w:r w:rsidR="00F009EC">
        <w:t xml:space="preserve"> by</w:t>
      </w:r>
      <w:r w:rsidR="00FA3B7C">
        <w:t xml:space="preserve"> Ken</w:t>
      </w:r>
      <w:r w:rsidR="00F009EC">
        <w:t>. Motion carried.</w:t>
      </w:r>
      <w:r w:rsidR="0043169E">
        <w:t xml:space="preserve"> </w:t>
      </w:r>
    </w:p>
    <w:p w14:paraId="34B3E9EB" w14:textId="0CFFB85B" w:rsidR="0049084A" w:rsidRPr="00980B17" w:rsidRDefault="009151E2">
      <w:r>
        <w:t>Meeting adjo</w:t>
      </w:r>
      <w:r w:rsidR="0015334F">
        <w:t>u</w:t>
      </w:r>
      <w:r w:rsidR="0036007C">
        <w:t xml:space="preserve">rn at </w:t>
      </w:r>
      <w:r w:rsidR="00FA3B7C">
        <w:t>8:51</w:t>
      </w:r>
      <w:r w:rsidR="0043169E">
        <w:t>pm CST</w:t>
      </w:r>
      <w:r w:rsidR="00F11F73">
        <w:t xml:space="preserve">                                                                                                                                 </w:t>
      </w:r>
      <w:r w:rsidR="0049084A">
        <w:t>Bill Rood City Clerk/Treasurer</w:t>
      </w:r>
      <w:bookmarkStart w:id="0" w:name="_GoBack"/>
      <w:bookmarkEnd w:id="0"/>
    </w:p>
    <w:sectPr w:rsidR="0049084A" w:rsidRPr="0098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0"/>
    <w:rsid w:val="00002594"/>
    <w:rsid w:val="00013B83"/>
    <w:rsid w:val="00037EBF"/>
    <w:rsid w:val="00074AAD"/>
    <w:rsid w:val="00080A66"/>
    <w:rsid w:val="000833F9"/>
    <w:rsid w:val="00092BA4"/>
    <w:rsid w:val="000D56D1"/>
    <w:rsid w:val="001024C7"/>
    <w:rsid w:val="00152AED"/>
    <w:rsid w:val="0015334F"/>
    <w:rsid w:val="001537E0"/>
    <w:rsid w:val="001B2C49"/>
    <w:rsid w:val="002110AA"/>
    <w:rsid w:val="002A2B95"/>
    <w:rsid w:val="002B4C29"/>
    <w:rsid w:val="002B4CC9"/>
    <w:rsid w:val="002F3147"/>
    <w:rsid w:val="002F58AC"/>
    <w:rsid w:val="003209C1"/>
    <w:rsid w:val="0036007C"/>
    <w:rsid w:val="00371774"/>
    <w:rsid w:val="00380DD4"/>
    <w:rsid w:val="003870E1"/>
    <w:rsid w:val="003969E3"/>
    <w:rsid w:val="003A3617"/>
    <w:rsid w:val="003B7C9B"/>
    <w:rsid w:val="0043169E"/>
    <w:rsid w:val="0049084A"/>
    <w:rsid w:val="00490DB1"/>
    <w:rsid w:val="00494750"/>
    <w:rsid w:val="004D4199"/>
    <w:rsid w:val="004F7B79"/>
    <w:rsid w:val="00507560"/>
    <w:rsid w:val="00515CBA"/>
    <w:rsid w:val="00515EA1"/>
    <w:rsid w:val="005345E8"/>
    <w:rsid w:val="00582AC3"/>
    <w:rsid w:val="005A051D"/>
    <w:rsid w:val="00600FD4"/>
    <w:rsid w:val="006A4064"/>
    <w:rsid w:val="006B2906"/>
    <w:rsid w:val="00757276"/>
    <w:rsid w:val="00796D8B"/>
    <w:rsid w:val="00805FB1"/>
    <w:rsid w:val="00856EEC"/>
    <w:rsid w:val="008D17B2"/>
    <w:rsid w:val="008E5603"/>
    <w:rsid w:val="009151E2"/>
    <w:rsid w:val="00980B17"/>
    <w:rsid w:val="009A5277"/>
    <w:rsid w:val="009D7C46"/>
    <w:rsid w:val="00A11235"/>
    <w:rsid w:val="00A5408E"/>
    <w:rsid w:val="00A82272"/>
    <w:rsid w:val="00A82A21"/>
    <w:rsid w:val="00AE1A52"/>
    <w:rsid w:val="00B1071E"/>
    <w:rsid w:val="00B13A9B"/>
    <w:rsid w:val="00B3204E"/>
    <w:rsid w:val="00B41C89"/>
    <w:rsid w:val="00B70584"/>
    <w:rsid w:val="00B75E28"/>
    <w:rsid w:val="00B9484D"/>
    <w:rsid w:val="00B96FB9"/>
    <w:rsid w:val="00BA1EAE"/>
    <w:rsid w:val="00BD1D2B"/>
    <w:rsid w:val="00BE5FD2"/>
    <w:rsid w:val="00C063AD"/>
    <w:rsid w:val="00C11B13"/>
    <w:rsid w:val="00C346F2"/>
    <w:rsid w:val="00C40308"/>
    <w:rsid w:val="00C63CAB"/>
    <w:rsid w:val="00C84F8D"/>
    <w:rsid w:val="00CB6943"/>
    <w:rsid w:val="00D25640"/>
    <w:rsid w:val="00DB1575"/>
    <w:rsid w:val="00DD17E9"/>
    <w:rsid w:val="00E2593B"/>
    <w:rsid w:val="00E27B80"/>
    <w:rsid w:val="00E54C6A"/>
    <w:rsid w:val="00EC4503"/>
    <w:rsid w:val="00F009EC"/>
    <w:rsid w:val="00F02F26"/>
    <w:rsid w:val="00F1013F"/>
    <w:rsid w:val="00F11F73"/>
    <w:rsid w:val="00F2253B"/>
    <w:rsid w:val="00F60552"/>
    <w:rsid w:val="00F61AC0"/>
    <w:rsid w:val="00F66985"/>
    <w:rsid w:val="00FA3B7C"/>
    <w:rsid w:val="00FB714F"/>
    <w:rsid w:val="00FC1B69"/>
    <w:rsid w:val="00FE460B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4733"/>
  <w15:chartTrackingRefBased/>
  <w15:docId w15:val="{783E9ED1-32F8-46D7-BA10-8FC4204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6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5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6</cp:revision>
  <dcterms:created xsi:type="dcterms:W3CDTF">2017-11-08T20:35:00Z</dcterms:created>
  <dcterms:modified xsi:type="dcterms:W3CDTF">2017-12-07T18:50:00Z</dcterms:modified>
</cp:coreProperties>
</file>